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EBF" w:rsidRDefault="003561AA" w:rsidP="00C83A86">
      <w:pPr>
        <w:jc w:val="right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 w:rsidRPr="009158E4">
        <w:rPr>
          <w:rFonts w:ascii="Times New Roman" w:hAnsi="Times New Roman" w:cs="Times New Roman"/>
          <w:b/>
          <w:sz w:val="24"/>
        </w:rPr>
        <w:t xml:space="preserve">Приложение </w:t>
      </w:r>
      <w:r w:rsidR="00E04CFA">
        <w:rPr>
          <w:rFonts w:ascii="Times New Roman" w:hAnsi="Times New Roman" w:cs="Times New Roman"/>
          <w:b/>
          <w:sz w:val="24"/>
        </w:rPr>
        <w:t>5</w:t>
      </w:r>
    </w:p>
    <w:p w:rsidR="00A46FD9" w:rsidRPr="000C77DC" w:rsidRDefault="00A46FD9" w:rsidP="00A46FD9">
      <w:pPr>
        <w:jc w:val="right"/>
        <w:rPr>
          <w:rFonts w:ascii="Times New Roman" w:hAnsi="Times New Roman" w:cs="Times New Roman"/>
          <w:sz w:val="24"/>
          <w:szCs w:val="24"/>
        </w:rPr>
      </w:pPr>
      <w:r w:rsidRPr="0044068C">
        <w:rPr>
          <w:rFonts w:ascii="Times New Roman" w:hAnsi="Times New Roman" w:cs="Times New Roman"/>
          <w:sz w:val="24"/>
          <w:szCs w:val="24"/>
        </w:rPr>
        <w:t>Таблица</w:t>
      </w:r>
      <w:r w:rsidR="00AE38B9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A46FD9" w:rsidRDefault="00A46FD9" w:rsidP="00A46FD9">
      <w:pPr>
        <w:jc w:val="center"/>
        <w:rPr>
          <w:rFonts w:ascii="Times New Roman" w:hAnsi="Times New Roman" w:cs="Times New Roman"/>
          <w:sz w:val="24"/>
          <w:szCs w:val="24"/>
        </w:rPr>
      </w:pPr>
      <w:r w:rsidRPr="000C77DC">
        <w:rPr>
          <w:rFonts w:ascii="Times New Roman" w:hAnsi="Times New Roman" w:cs="Times New Roman"/>
          <w:sz w:val="24"/>
          <w:szCs w:val="24"/>
        </w:rPr>
        <w:t>Результаты гидравлического рас</w:t>
      </w:r>
      <w:r w:rsidR="00212B81">
        <w:rPr>
          <w:rFonts w:ascii="Times New Roman" w:hAnsi="Times New Roman" w:cs="Times New Roman"/>
          <w:sz w:val="24"/>
          <w:szCs w:val="24"/>
        </w:rPr>
        <w:t>чета сетей водоснабжения жилого образования «</w:t>
      </w:r>
      <w:r w:rsidRPr="000C77DC">
        <w:rPr>
          <w:rFonts w:ascii="Times New Roman" w:hAnsi="Times New Roman" w:cs="Times New Roman"/>
          <w:sz w:val="24"/>
          <w:szCs w:val="24"/>
        </w:rPr>
        <w:t>Оганер</w:t>
      </w:r>
      <w:r w:rsidR="00212B81">
        <w:rPr>
          <w:rFonts w:ascii="Times New Roman" w:hAnsi="Times New Roman" w:cs="Times New Roman"/>
          <w:sz w:val="24"/>
          <w:szCs w:val="24"/>
        </w:rPr>
        <w:t>»</w:t>
      </w:r>
      <w:r w:rsidR="0038399B">
        <w:rPr>
          <w:rFonts w:ascii="Times New Roman" w:hAnsi="Times New Roman" w:cs="Times New Roman"/>
          <w:sz w:val="24"/>
          <w:szCs w:val="24"/>
        </w:rPr>
        <w:t xml:space="preserve"> МО г. Норильск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6"/>
        <w:gridCol w:w="1706"/>
        <w:gridCol w:w="1356"/>
        <w:gridCol w:w="1724"/>
        <w:gridCol w:w="1589"/>
        <w:gridCol w:w="1636"/>
        <w:gridCol w:w="1909"/>
        <w:gridCol w:w="2983"/>
      </w:tblGrid>
      <w:tr w:rsidR="00695162" w:rsidRPr="00695162" w:rsidTr="0071172E">
        <w:trPr>
          <w:trHeight w:val="20"/>
          <w:tblHeader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Начало участка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Конец участка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Длина участка, м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Внутренний диаметр трубы, м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 воды на участке, л/с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Потери напора на участке, м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Удельные линейные потери, мм/м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Скорость движения воды на участке, м/с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ВК8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Вальковская, 6а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498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0.078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ВК8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Вальковская, 6Б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0.078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ПГ-301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ВК8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0.0986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11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ПГ-301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0.0986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ВК6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ВК7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0.0577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ВК7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11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0.0986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12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Вальковская, 6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698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0.1819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ВК7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ВК9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0.0477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ВК9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13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0.2165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13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Югославская, 6а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0.2165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ВК9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13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0.0981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ВК10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14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0.1819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13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0.0981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14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Детский сад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0.1819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ВК6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12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684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0.1819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ВК5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ВК6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0.0694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ВК5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ВК14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884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0.1873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ВК14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Югославская, 8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0.1263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ПГ-302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ВК5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0.0885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ВК14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Югославская, 6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0.1697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ВК4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ПГ-302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0.0885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ВК4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15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0.0917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15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Озерная, 3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0.0917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16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ВК4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645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0.0944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ВК3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Озерная, 11/1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888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0.4716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ПГ-304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ВК3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466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675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0.0949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19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ПГ-304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675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0.0949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ВК2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Озерная, 7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0.0827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ВК3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16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645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0.0944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ВК2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Озерная, 11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0.1074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20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ВК2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0.2626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4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759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0.1973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ВК2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ИХБ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978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0.0822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ВК2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ВК3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0.0048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ВК3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17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684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0978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0.0009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17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ВК4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0978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0.0009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ВК3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ВК4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752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4022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0.0038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ВК5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18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886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0.1102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18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ВК6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0.1102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ВК6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Хоз. корпус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0.0411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ВК6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Хоз. корпус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512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0.0411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ВК5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ПГ-241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ВК2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19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675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0.0949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20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0.2626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ВК2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4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759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0.1973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ПГ-318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0.2328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ПГ-318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ВК2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0.2328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ВК2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21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076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0.1824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ВК3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Озерная, 13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524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0.1074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21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ВК3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0.1824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ВК3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ПГ-306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0.0567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ПГ-306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ВК4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994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0.0567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ВК4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24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0.078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ВК4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23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0.0822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22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Озерная, 15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0.0822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23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22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568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0.0822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24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Озерная, 13а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564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0.078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ВК2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5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866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0.4365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ПГ-320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ВК3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0.4365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ВК3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ВК5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782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0.184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ВК5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Озерная, 17/1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0.078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ВК5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Озерная, 17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819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0.1347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5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ПГ-320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0.4365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ВК3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ПГ-324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692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0.065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ПГ-324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ПГ-325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724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692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0.065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ПГ-325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ВК4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692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0.3204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ВК4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26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0.0322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ПГ-322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27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0.1379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ВК5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Югославская, 58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0.0917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ВК5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Озерная, 31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0.1263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ВК4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25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0.0328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25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ВК5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0.0328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ВК5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Озерная, 46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0.058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ВК5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Озерная, 46а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0.0355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26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ПГ-322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788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0.0322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27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ВК5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0.1379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ВК3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6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664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0.1615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6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ВК4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664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0.1615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ВК4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30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0.1804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ВК4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ВК5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0.1573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ВК5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28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0.0917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28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Озерная, 19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0.0917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ВК5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ПГ-309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638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0.1514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ПГ-309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ВК6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0.1514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ВК6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29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0.0926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ВК6-1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Озерная, 21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864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0.1074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ВК6-1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Озерная, 21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0.1074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29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ВК6-1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0.0926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30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Озерная, 19а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0.1804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ВК6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ВК7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755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0.1296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ВК7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31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856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0.1151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31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32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0.1151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32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Школа №41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0.1151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ВК7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ПГ-311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055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0.1179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ПГ-311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ВК20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0.196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ВК20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ВК21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0.1379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ВК21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Югославская, 46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524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0.0917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ВК21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Югославская, 48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578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0.1263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ВК20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Югославская, 50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0.0917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ПГ-311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7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0.098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ВК8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8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9791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0.0958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ВК15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33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0.2165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33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Югославская, 30/1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0.2165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7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ВК8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0.098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8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ВК15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9791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0.0958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ВК15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ПГ-312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6791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0.0886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ПГ-312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ВК16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6791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0.0886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ВК16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34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2211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0.0204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34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37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2211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0.0204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ВК16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ВК17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0.0411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ВК17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35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0.0799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35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Югославская, 44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0.0799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ВК17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ВК18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668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972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0.033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ВК18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ПГ-316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798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0.0591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ПГ-316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ПГ-315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884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0.0591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ПГ-315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36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0.0591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36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Югославская, 52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0.0591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ВК18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9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0.1873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9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ВК19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0.1873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ВК19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Югославская, 42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0.1263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ВК19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Югославская, 38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0.1697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37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ВК13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2211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0.0204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ВК13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ВК14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861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0.1416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ВК14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Югославская, 34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394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472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0.1226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ВК14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Югославская, 36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926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0.1011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ВК8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ВК9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8839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0.0315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ВК9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38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6119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0.1006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38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ВК12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676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6119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0.1006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ВК12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Югославская, 30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394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0.1263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ВК12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ВК13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072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1259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0.0207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ВК13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Югославская, 32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0.1263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ВК9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39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0.0306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39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40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764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0.0306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40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522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0.0306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41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ВК11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0.0902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ВК11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Югославская, 22/1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0.2165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ВК11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Югославская, 22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0.0799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ВК11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Югославская, 20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0.0799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ВК10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42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534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0.0712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42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ВК11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0.0712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ВК11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Югославская, 4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0.0463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ВК11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ВК12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0.0461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ВК12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Югославская, 12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532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0.0256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ВК12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ВК13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0.0322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ВК13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Югославская, 14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0.0345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ВК13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Югославская, 16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353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0.025</w:t>
            </w:r>
          </w:p>
        </w:tc>
      </w:tr>
      <w:tr w:rsidR="00695162" w:rsidRPr="00695162" w:rsidTr="0071172E">
        <w:trPr>
          <w:trHeight w:val="20"/>
        </w:trPr>
        <w:tc>
          <w:tcPr>
            <w:tcW w:w="1193" w:type="pct"/>
            <w:gridSpan w:val="2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Насос №1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7739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4446</w:t>
            </w:r>
          </w:p>
        </w:tc>
      </w:tr>
      <w:tr w:rsidR="00695162" w:rsidRPr="00695162" w:rsidTr="0071172E">
        <w:trPr>
          <w:trHeight w:val="20"/>
        </w:trPr>
        <w:tc>
          <w:tcPr>
            <w:tcW w:w="1193" w:type="pct"/>
            <w:gridSpan w:val="2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Насос №2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95162" w:rsidRPr="00695162" w:rsidTr="0071172E">
        <w:trPr>
          <w:trHeight w:val="20"/>
        </w:trPr>
        <w:tc>
          <w:tcPr>
            <w:tcW w:w="1193" w:type="pct"/>
            <w:gridSpan w:val="2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Насос №3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95162" w:rsidRPr="00695162" w:rsidTr="0071172E">
        <w:trPr>
          <w:trHeight w:val="20"/>
        </w:trPr>
        <w:tc>
          <w:tcPr>
            <w:tcW w:w="1193" w:type="pct"/>
            <w:gridSpan w:val="2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Насос №4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ВК10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41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556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0.0902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6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43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43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7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8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44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1091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0.4197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44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Насосная станция ОС Оганера (насос №6)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1091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0.4197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49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8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1091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0.0562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1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3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1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Насосная станция ОС Оганера (насос №1)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50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9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3587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0.1777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9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45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45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Насосная станция ОС Оганера (насос №5)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51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10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3587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0.1777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10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46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46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Насосная станция ОС Оганера (насос №4)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52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11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3588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0.1777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11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47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47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Насосная станция ОС Оганера (насос №3)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53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2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48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2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48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Насосная станция ОС Оганера (насос №2)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9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49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1091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0.0562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10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50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3587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0.1777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11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51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3587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0.1777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2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52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3588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0.1777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3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53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РЧВ (3800 куб.м)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12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4678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0.234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РЧВ 3800 куб.м.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1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3588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0.1777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12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9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4678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0.234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1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2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3588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0.1777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12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54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54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1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95162" w:rsidRPr="00695162" w:rsidTr="0071172E">
        <w:trPr>
          <w:trHeight w:val="20"/>
        </w:trPr>
        <w:tc>
          <w:tcPr>
            <w:tcW w:w="1193" w:type="pct"/>
            <w:gridSpan w:val="2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Насосная станция ОС Оганера (насос №6)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1091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2387</w:t>
            </w:r>
          </w:p>
        </w:tc>
      </w:tr>
      <w:tr w:rsidR="00695162" w:rsidRPr="00695162" w:rsidTr="0071172E">
        <w:trPr>
          <w:trHeight w:val="20"/>
        </w:trPr>
        <w:tc>
          <w:tcPr>
            <w:tcW w:w="1193" w:type="pct"/>
            <w:gridSpan w:val="2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Насосная станция ОС Оганера (насос №5)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95162" w:rsidRPr="00695162" w:rsidTr="0071172E">
        <w:trPr>
          <w:trHeight w:val="20"/>
        </w:trPr>
        <w:tc>
          <w:tcPr>
            <w:tcW w:w="1193" w:type="pct"/>
            <w:gridSpan w:val="2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Насосная станция ОС Оганера (насос №4)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95162" w:rsidRPr="00695162" w:rsidTr="0071172E">
        <w:trPr>
          <w:trHeight w:val="20"/>
        </w:trPr>
        <w:tc>
          <w:tcPr>
            <w:tcW w:w="1193" w:type="pct"/>
            <w:gridSpan w:val="2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Насосная станция ОС Оганера (насос №3)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95162" w:rsidRPr="00695162" w:rsidTr="0071172E">
        <w:trPr>
          <w:trHeight w:val="20"/>
        </w:trPr>
        <w:tc>
          <w:tcPr>
            <w:tcW w:w="1193" w:type="pct"/>
            <w:gridSpan w:val="2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Насосная станция ОС Оганера (насос №2)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Насосная станция ОС Оганера (насос №1)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Обр. клапан 1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Обр. клапан 1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2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55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13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1091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0.2387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13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60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1091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0.1511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4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2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14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64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0.1511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15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63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0.1511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16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62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1091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0.1511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17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61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1091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0.1511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56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17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57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16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58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15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14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59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60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17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1091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0.1511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61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16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1091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0.1511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62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15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1091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0.1511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63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14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0.1511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64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4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0.1511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4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3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0.1511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3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5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0.1511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5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ВК2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748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759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0.2068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ВК4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ВК5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514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0.1461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13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66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6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РЧВ (3800 куб.м)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0962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197314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125.1184</w:t>
            </w:r>
          </w:p>
        </w:tc>
      </w:tr>
      <w:tr w:rsidR="00695162" w:rsidRPr="00695162" w:rsidTr="0071172E">
        <w:trPr>
          <w:trHeight w:val="20"/>
        </w:trPr>
        <w:tc>
          <w:tcPr>
            <w:tcW w:w="614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7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РЧВ 3800 куб.м.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4845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4042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541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108273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92.6831</w:t>
            </w:r>
          </w:p>
        </w:tc>
      </w:tr>
      <w:tr w:rsidR="00695162" w:rsidRPr="00695162" w:rsidTr="0071172E">
        <w:trPr>
          <w:trHeight w:val="20"/>
        </w:trPr>
        <w:tc>
          <w:tcPr>
            <w:tcW w:w="1193" w:type="pct"/>
            <w:gridSpan w:val="2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Водозабор №1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0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7739</w:t>
            </w:r>
          </w:p>
        </w:tc>
        <w:tc>
          <w:tcPr>
            <w:tcW w:w="556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15" w:type="pct"/>
            <w:shd w:val="clear" w:color="auto" w:fill="auto"/>
            <w:noWrap/>
            <w:vAlign w:val="bottom"/>
            <w:hideMark/>
          </w:tcPr>
          <w:p w:rsidR="00695162" w:rsidRPr="00695162" w:rsidRDefault="00695162" w:rsidP="0069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95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2062</w:t>
            </w:r>
          </w:p>
        </w:tc>
      </w:tr>
    </w:tbl>
    <w:p w:rsidR="003561AA" w:rsidRPr="003561AA" w:rsidRDefault="003561AA" w:rsidP="00695162">
      <w:pPr>
        <w:jc w:val="center"/>
        <w:rPr>
          <w:rFonts w:ascii="Times New Roman" w:hAnsi="Times New Roman" w:cs="Times New Roman"/>
          <w:sz w:val="28"/>
        </w:rPr>
      </w:pPr>
    </w:p>
    <w:sectPr w:rsidR="003561AA" w:rsidRPr="003561AA" w:rsidSect="00BB33A9">
      <w:footerReference w:type="default" r:id="rId7"/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28D0" w:rsidRDefault="00D328D0" w:rsidP="00154299">
      <w:pPr>
        <w:spacing w:after="0" w:line="240" w:lineRule="auto"/>
      </w:pPr>
      <w:r>
        <w:separator/>
      </w:r>
    </w:p>
  </w:endnote>
  <w:endnote w:type="continuationSeparator" w:id="0">
    <w:p w:rsidR="00D328D0" w:rsidRDefault="00D328D0" w:rsidP="001542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93435881"/>
      <w:docPartObj>
        <w:docPartGallery w:val="Page Numbers (Bottom of Page)"/>
        <w:docPartUnique/>
      </w:docPartObj>
    </w:sdtPr>
    <w:sdtContent>
      <w:p w:rsidR="00461524" w:rsidRDefault="00D629B3">
        <w:pPr>
          <w:pStyle w:val="a8"/>
          <w:jc w:val="right"/>
        </w:pPr>
        <w:r>
          <w:fldChar w:fldCharType="begin"/>
        </w:r>
        <w:r w:rsidR="00461524">
          <w:instrText>PAGE   \* MERGEFORMAT</w:instrText>
        </w:r>
        <w:r>
          <w:fldChar w:fldCharType="separate"/>
        </w:r>
        <w:r w:rsidR="00457210">
          <w:rPr>
            <w:noProof/>
          </w:rPr>
          <w:t>1</w:t>
        </w:r>
        <w:r>
          <w:fldChar w:fldCharType="end"/>
        </w:r>
      </w:p>
    </w:sdtContent>
  </w:sdt>
  <w:p w:rsidR="00DC7824" w:rsidRDefault="00DC782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28D0" w:rsidRDefault="00D328D0" w:rsidP="00154299">
      <w:pPr>
        <w:spacing w:after="0" w:line="240" w:lineRule="auto"/>
      </w:pPr>
      <w:r>
        <w:separator/>
      </w:r>
    </w:p>
  </w:footnote>
  <w:footnote w:type="continuationSeparator" w:id="0">
    <w:p w:rsidR="00D328D0" w:rsidRDefault="00D328D0" w:rsidP="001542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4275"/>
    <w:rsid w:val="000C77DC"/>
    <w:rsid w:val="00131B25"/>
    <w:rsid w:val="00151EBF"/>
    <w:rsid w:val="00154299"/>
    <w:rsid w:val="00212B81"/>
    <w:rsid w:val="00294E4E"/>
    <w:rsid w:val="003348AB"/>
    <w:rsid w:val="003561AA"/>
    <w:rsid w:val="0038399B"/>
    <w:rsid w:val="003A6F5E"/>
    <w:rsid w:val="003C4275"/>
    <w:rsid w:val="0044068C"/>
    <w:rsid w:val="00457210"/>
    <w:rsid w:val="00461524"/>
    <w:rsid w:val="00496C1A"/>
    <w:rsid w:val="004B4D5E"/>
    <w:rsid w:val="00550735"/>
    <w:rsid w:val="005F53BF"/>
    <w:rsid w:val="00695162"/>
    <w:rsid w:val="0071172E"/>
    <w:rsid w:val="008B570C"/>
    <w:rsid w:val="009158E4"/>
    <w:rsid w:val="009E19B1"/>
    <w:rsid w:val="00A46073"/>
    <w:rsid w:val="00A46FD9"/>
    <w:rsid w:val="00AE38B9"/>
    <w:rsid w:val="00BB07FB"/>
    <w:rsid w:val="00BB33A9"/>
    <w:rsid w:val="00C16545"/>
    <w:rsid w:val="00C83A86"/>
    <w:rsid w:val="00CD5765"/>
    <w:rsid w:val="00D328D0"/>
    <w:rsid w:val="00D629B3"/>
    <w:rsid w:val="00DA63C8"/>
    <w:rsid w:val="00DC7824"/>
    <w:rsid w:val="00E04CFA"/>
    <w:rsid w:val="00EB7F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5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61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61A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561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1542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54299"/>
  </w:style>
  <w:style w:type="paragraph" w:styleId="a8">
    <w:name w:val="footer"/>
    <w:basedOn w:val="a"/>
    <w:link w:val="a9"/>
    <w:uiPriority w:val="99"/>
    <w:unhideWhenUsed/>
    <w:rsid w:val="001542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54299"/>
  </w:style>
  <w:style w:type="character" w:styleId="aa">
    <w:name w:val="Hyperlink"/>
    <w:basedOn w:val="a0"/>
    <w:uiPriority w:val="99"/>
    <w:semiHidden/>
    <w:unhideWhenUsed/>
    <w:rsid w:val="00695162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695162"/>
    <w:rPr>
      <w:color w:val="954F7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61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61A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561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1542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54299"/>
  </w:style>
  <w:style w:type="paragraph" w:styleId="a8">
    <w:name w:val="footer"/>
    <w:basedOn w:val="a"/>
    <w:link w:val="a9"/>
    <w:uiPriority w:val="99"/>
    <w:unhideWhenUsed/>
    <w:rsid w:val="001542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542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8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A54F8A-76BC-4041-860B-96DC21A82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1541</Words>
  <Characters>8786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</dc:creator>
  <cp:lastModifiedBy>некто</cp:lastModifiedBy>
  <cp:revision>6</cp:revision>
  <dcterms:created xsi:type="dcterms:W3CDTF">2019-12-02T15:46:00Z</dcterms:created>
  <dcterms:modified xsi:type="dcterms:W3CDTF">2019-12-02T16:16:00Z</dcterms:modified>
</cp:coreProperties>
</file>